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07C0" w14:textId="65C946CA" w:rsidR="00C367FE" w:rsidRPr="00531588" w:rsidRDefault="008F7935" w:rsidP="00531588">
      <w:pPr>
        <w:spacing w:after="0" w:line="259" w:lineRule="auto"/>
        <w:ind w:left="137" w:firstLine="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6790B" wp14:editId="2B39DCD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982460" cy="9974580"/>
            <wp:effectExtent l="0" t="0" r="889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3" b="1505"/>
                    <a:stretch/>
                  </pic:blipFill>
                  <pic:spPr bwMode="auto">
                    <a:xfrm>
                      <a:off x="0" y="0"/>
                      <a:ext cx="6982460" cy="99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C57">
        <w:rPr>
          <w:b/>
          <w:sz w:val="28"/>
        </w:rPr>
        <w:t xml:space="preserve">  </w:t>
      </w:r>
    </w:p>
    <w:p w14:paraId="0C5014C4" w14:textId="77777777" w:rsidR="008F7935" w:rsidRDefault="008F7935" w:rsidP="0033566E">
      <w:pPr>
        <w:ind w:left="-15" w:firstLine="708"/>
      </w:pPr>
    </w:p>
    <w:p w14:paraId="702EE6D1" w14:textId="77777777" w:rsidR="008F7935" w:rsidRDefault="008F7935" w:rsidP="0033566E">
      <w:pPr>
        <w:ind w:left="-15" w:firstLine="708"/>
      </w:pPr>
    </w:p>
    <w:p w14:paraId="5B20B8F1" w14:textId="77777777" w:rsidR="008F7935" w:rsidRDefault="008F7935" w:rsidP="0033566E">
      <w:pPr>
        <w:ind w:left="-15" w:firstLine="708"/>
      </w:pPr>
    </w:p>
    <w:p w14:paraId="5E08F9E7" w14:textId="77777777" w:rsidR="00C367FE" w:rsidRDefault="00DF3C57" w:rsidP="008F7935">
      <w:pPr>
        <w:ind w:left="-15" w:firstLine="0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Благотворительная деятельность – добровольная деятельность граждан и юридических лиц по бескорыстной (безвозмездной или на льготных условиях) передаче </w:t>
      </w:r>
      <w:r w:rsidR="00772BD7" w:rsidRPr="00772BD7">
        <w:t xml:space="preserve">медресе </w:t>
      </w:r>
      <w:r>
        <w:t xml:space="preserve">имущества, в том числе денежных средств, бескорыстному выполнению работ, услуг, оказанию иной поддержки, в том числе по целевому назначению. </w:t>
      </w:r>
    </w:p>
    <w:p w14:paraId="1967F813" w14:textId="77777777" w:rsidR="00C367FE" w:rsidRDefault="00DF3C57">
      <w:pPr>
        <w:ind w:left="-5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На принятие пожертвования (целевого взноса) не требуется чьего-либо разрешения или согласия. </w:t>
      </w:r>
    </w:p>
    <w:p w14:paraId="44A4AC9F" w14:textId="77777777" w:rsidR="00C367FE" w:rsidRDefault="00DF3C57">
      <w:pPr>
        <w:spacing w:after="33" w:line="259" w:lineRule="auto"/>
        <w:ind w:left="0" w:firstLine="0"/>
        <w:jc w:val="left"/>
      </w:pPr>
      <w:r>
        <w:t xml:space="preserve"> </w:t>
      </w:r>
    </w:p>
    <w:p w14:paraId="7C7F20AE" w14:textId="77777777" w:rsidR="00C367FE" w:rsidRDefault="00DF3C57" w:rsidP="001D7498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</w:rPr>
        <w:t xml:space="preserve">Порядок формирования и расходования добровольных пожертвований </w:t>
      </w:r>
    </w:p>
    <w:p w14:paraId="3415BA02" w14:textId="77777777" w:rsidR="001D7498" w:rsidRDefault="001D7498" w:rsidP="001D7498">
      <w:pPr>
        <w:spacing w:after="0" w:line="259" w:lineRule="auto"/>
        <w:ind w:left="720" w:firstLine="0"/>
        <w:jc w:val="left"/>
      </w:pPr>
    </w:p>
    <w:p w14:paraId="408DAFE0" w14:textId="77777777" w:rsidR="00C367FE" w:rsidRDefault="00DF3C57" w:rsidP="00772BD7">
      <w:pPr>
        <w:numPr>
          <w:ilvl w:val="1"/>
          <w:numId w:val="1"/>
        </w:numPr>
        <w:ind w:firstLine="0"/>
      </w:pPr>
      <w:r>
        <w:t>Между Ж</w:t>
      </w:r>
      <w:r w:rsidR="00772BD7">
        <w:t xml:space="preserve">ертвователем (благотворителем, </w:t>
      </w:r>
      <w:r>
        <w:t xml:space="preserve">носителем целевого взноса) и </w:t>
      </w:r>
      <w:r w:rsidR="00772BD7" w:rsidRPr="00772BD7">
        <w:t xml:space="preserve">медресе </w:t>
      </w:r>
      <w:r>
        <w:t xml:space="preserve">заключается договор пожертвования. От имени </w:t>
      </w:r>
      <w:r w:rsidR="00772BD7" w:rsidRPr="00772BD7">
        <w:t xml:space="preserve">медресе </w:t>
      </w:r>
      <w:r>
        <w:t xml:space="preserve">договор заключается директором </w:t>
      </w:r>
      <w:r w:rsidR="00772BD7" w:rsidRPr="00772BD7">
        <w:t>медресе</w:t>
      </w:r>
      <w:r>
        <w:t>.</w:t>
      </w:r>
    </w:p>
    <w:p w14:paraId="16A0F35A" w14:textId="77777777" w:rsidR="00C367FE" w:rsidRDefault="00DF3C57" w:rsidP="00772BD7">
      <w:pPr>
        <w:numPr>
          <w:ilvl w:val="1"/>
          <w:numId w:val="1"/>
        </w:numPr>
        <w:ind w:firstLine="0"/>
      </w:pPr>
      <w:r>
        <w:t xml:space="preserve">Имущественное пожертвование оформляется актом приема-передачи и в случае, установленном действующим законодательством, подлежит государственной регистрации. Расходы по уплате государственной пошлины за государственную регистрацию пожертвованного имущества, переход права собственности и других вещных прав на недвижимые вещи регулируются сторонами договора. Принимаемое от Жертвователя (благотворителя) недвижимое имущество с момента государственной регистрации является собственностью </w:t>
      </w:r>
      <w:r w:rsidR="00772BD7" w:rsidRPr="00772BD7">
        <w:t>медресе</w:t>
      </w:r>
      <w:r>
        <w:t>. Имущество подлежит учету, стоимость передаваемого имущества, имущественные права определяются Жертвователем (благотворителем), либо сторонами договора, независимым оценщиком.</w:t>
      </w:r>
    </w:p>
    <w:p w14:paraId="37A48868" w14:textId="77777777" w:rsidR="00C367FE" w:rsidRDefault="00DF3C57" w:rsidP="00772BD7">
      <w:pPr>
        <w:numPr>
          <w:ilvl w:val="1"/>
          <w:numId w:val="1"/>
        </w:numPr>
        <w:ind w:firstLine="0"/>
      </w:pPr>
      <w:r>
        <w:t xml:space="preserve">Добровольные пожертвования (целевые взносы) в виде денежных средств являются собственными доходами </w:t>
      </w:r>
      <w:r w:rsidR="00772BD7" w:rsidRPr="00772BD7">
        <w:t>медресе</w:t>
      </w:r>
      <w:r>
        <w:t>.</w:t>
      </w:r>
    </w:p>
    <w:p w14:paraId="3E11C6E9" w14:textId="77777777" w:rsidR="00C367FE" w:rsidRDefault="00DF3C57" w:rsidP="00772BD7">
      <w:pPr>
        <w:numPr>
          <w:ilvl w:val="1"/>
          <w:numId w:val="1"/>
        </w:numPr>
        <w:ind w:firstLine="0"/>
      </w:pPr>
      <w:r>
        <w:t>Перечисление Ж</w:t>
      </w:r>
      <w:r w:rsidR="00772BD7">
        <w:t xml:space="preserve">ертвователем (благотворителем, </w:t>
      </w:r>
      <w:r>
        <w:t xml:space="preserve">носителем целевых взносов) денежных средств осуществляется безналичным путем через банковские организации. Пожертвованные денежные средства зачисляются на счет </w:t>
      </w:r>
      <w:r w:rsidR="00772BD7" w:rsidRPr="00772BD7">
        <w:t>медресе</w:t>
      </w:r>
      <w:r>
        <w:t>.</w:t>
      </w:r>
    </w:p>
    <w:p w14:paraId="4B08BD46" w14:textId="77777777" w:rsidR="00C367FE" w:rsidRDefault="00DF3C57" w:rsidP="00772BD7">
      <w:pPr>
        <w:numPr>
          <w:ilvl w:val="1"/>
          <w:numId w:val="1"/>
        </w:numPr>
        <w:ind w:firstLine="0"/>
      </w:pPr>
      <w:r>
        <w:t xml:space="preserve">Распорядителем пожертвованных денежных средств (целевых взносов) является администрация </w:t>
      </w:r>
      <w:r w:rsidR="00772BD7" w:rsidRPr="00772BD7">
        <w:t>медресе</w:t>
      </w:r>
      <w:r>
        <w:t>.</w:t>
      </w:r>
    </w:p>
    <w:p w14:paraId="2951FE19" w14:textId="77777777" w:rsidR="00C367FE" w:rsidRDefault="00DF3C57">
      <w:pPr>
        <w:spacing w:after="31" w:line="259" w:lineRule="auto"/>
        <w:ind w:left="0" w:firstLine="0"/>
        <w:jc w:val="left"/>
      </w:pPr>
      <w:r>
        <w:t xml:space="preserve"> </w:t>
      </w:r>
    </w:p>
    <w:p w14:paraId="498DCC7D" w14:textId="77777777" w:rsidR="00C367FE" w:rsidRDefault="00DF3C57">
      <w:pPr>
        <w:pStyle w:val="1"/>
        <w:ind w:left="366" w:right="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Цели расходования пожертвований </w:t>
      </w:r>
    </w:p>
    <w:p w14:paraId="5FEAB538" w14:textId="77777777" w:rsidR="00C367FE" w:rsidRDefault="00DF3C57">
      <w:pPr>
        <w:spacing w:after="19" w:line="259" w:lineRule="auto"/>
        <w:ind w:left="57" w:firstLine="0"/>
        <w:jc w:val="center"/>
      </w:pPr>
      <w:r>
        <w:rPr>
          <w:b/>
        </w:rPr>
        <w:t xml:space="preserve"> </w:t>
      </w:r>
    </w:p>
    <w:p w14:paraId="4A370F11" w14:textId="77777777" w:rsidR="00C367FE" w:rsidRDefault="00DF3C57">
      <w:pPr>
        <w:tabs>
          <w:tab w:val="center" w:pos="4221"/>
        </w:tabs>
        <w:ind w:left="-15" w:firstLine="0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Привлечение добровольных пожертвований осуществляется в целях </w:t>
      </w:r>
    </w:p>
    <w:p w14:paraId="3D49E454" w14:textId="77777777" w:rsidR="00C367FE" w:rsidRDefault="00DF3C57">
      <w:pPr>
        <w:ind w:left="-5"/>
      </w:pPr>
      <w:r>
        <w:t>3.1.1.</w:t>
      </w:r>
      <w:r>
        <w:rPr>
          <w:rFonts w:ascii="Arial" w:eastAsia="Arial" w:hAnsi="Arial" w:cs="Arial"/>
        </w:rPr>
        <w:t xml:space="preserve"> </w:t>
      </w:r>
      <w:r>
        <w:t xml:space="preserve">Улучшения материально-технической базы </w:t>
      </w:r>
      <w:r w:rsidR="00772BD7" w:rsidRPr="00772BD7">
        <w:t>медресе</w:t>
      </w:r>
      <w:r>
        <w:t xml:space="preserve">, обеспечения безопасности помещения </w:t>
      </w:r>
      <w:r w:rsidR="00772BD7" w:rsidRPr="00772BD7">
        <w:t>медресе</w:t>
      </w:r>
      <w:r>
        <w:t xml:space="preserve">. </w:t>
      </w:r>
    </w:p>
    <w:p w14:paraId="56C94C98" w14:textId="77777777" w:rsidR="00C367FE" w:rsidRDefault="00DF3C57">
      <w:pPr>
        <w:ind w:left="-5"/>
      </w:pPr>
      <w:r>
        <w:t>3.1.2.</w:t>
      </w:r>
      <w:r>
        <w:rPr>
          <w:rFonts w:ascii="Arial" w:eastAsia="Arial" w:hAnsi="Arial" w:cs="Arial"/>
        </w:rPr>
        <w:t xml:space="preserve"> </w:t>
      </w:r>
      <w:r>
        <w:t xml:space="preserve">Проведения праздничных, культурных мероприятий и мероприятий, связанных с памятными датами. </w:t>
      </w:r>
    </w:p>
    <w:p w14:paraId="038C5A82" w14:textId="77777777" w:rsidR="00C367FE" w:rsidRDefault="00DF3C57">
      <w:pPr>
        <w:ind w:left="-5"/>
      </w:pPr>
      <w:r>
        <w:t>3.1.3.</w:t>
      </w:r>
      <w:r>
        <w:rPr>
          <w:rFonts w:ascii="Arial" w:eastAsia="Arial" w:hAnsi="Arial" w:cs="Arial"/>
        </w:rPr>
        <w:t xml:space="preserve"> </w:t>
      </w:r>
      <w:r>
        <w:t xml:space="preserve">Охраны и должного содержания здания </w:t>
      </w:r>
      <w:r w:rsidR="00772BD7" w:rsidRPr="00772BD7">
        <w:t>медресе</w:t>
      </w:r>
      <w:r>
        <w:t xml:space="preserve">. </w:t>
      </w:r>
    </w:p>
    <w:p w14:paraId="3A78E74C" w14:textId="77777777" w:rsidR="00C367FE" w:rsidRDefault="00DF3C57">
      <w:pPr>
        <w:ind w:left="-5"/>
      </w:pPr>
      <w:r>
        <w:t>3.1.4.</w:t>
      </w:r>
      <w:r>
        <w:rPr>
          <w:rFonts w:ascii="Arial" w:eastAsia="Arial" w:hAnsi="Arial" w:cs="Arial"/>
        </w:rPr>
        <w:t xml:space="preserve"> </w:t>
      </w:r>
      <w:r>
        <w:t xml:space="preserve">Благоустройства территории </w:t>
      </w:r>
      <w:r w:rsidR="00772BD7" w:rsidRPr="00772BD7">
        <w:t>медресе</w:t>
      </w:r>
      <w:r>
        <w:t xml:space="preserve">. </w:t>
      </w:r>
    </w:p>
    <w:p w14:paraId="4B4E1FAE" w14:textId="77777777" w:rsidR="00C367FE" w:rsidRDefault="00DF3C57">
      <w:pPr>
        <w:spacing w:after="31" w:line="259" w:lineRule="auto"/>
        <w:ind w:left="427" w:firstLine="0"/>
        <w:jc w:val="left"/>
      </w:pPr>
      <w:r>
        <w:t xml:space="preserve"> </w:t>
      </w:r>
    </w:p>
    <w:p w14:paraId="0F224495" w14:textId="77777777" w:rsidR="00C367FE" w:rsidRDefault="00DF3C57">
      <w:pPr>
        <w:pStyle w:val="1"/>
        <w:ind w:left="366"/>
      </w:pPr>
      <w:r>
        <w:t>4.</w:t>
      </w:r>
      <w:r>
        <w:rPr>
          <w:rFonts w:ascii="Arial" w:eastAsia="Arial" w:hAnsi="Arial" w:cs="Arial"/>
        </w:rPr>
        <w:t xml:space="preserve"> </w:t>
      </w:r>
      <w:r>
        <w:t>Использование пожертвований</w:t>
      </w:r>
      <w:r>
        <w:rPr>
          <w:b w:val="0"/>
        </w:rPr>
        <w:t xml:space="preserve"> </w:t>
      </w:r>
    </w:p>
    <w:p w14:paraId="30ADD0F6" w14:textId="77777777" w:rsidR="00C367FE" w:rsidRDefault="00DF3C57">
      <w:pPr>
        <w:spacing w:after="24" w:line="259" w:lineRule="auto"/>
        <w:ind w:left="57" w:firstLine="0"/>
        <w:jc w:val="center"/>
      </w:pPr>
      <w:r>
        <w:t xml:space="preserve"> </w:t>
      </w:r>
    </w:p>
    <w:p w14:paraId="17363620" w14:textId="77777777" w:rsidR="00C367FE" w:rsidRDefault="00DF3C57">
      <w:pPr>
        <w:ind w:left="-5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Целевые взносы (сборы) используются в соответствии с целевым назначением, определенным договором. </w:t>
      </w:r>
    </w:p>
    <w:p w14:paraId="15C72B6A" w14:textId="77777777" w:rsidR="00C367FE" w:rsidRDefault="00DF3C57">
      <w:pPr>
        <w:ind w:left="-5"/>
      </w:pPr>
      <w:r>
        <w:lastRenderedPageBreak/>
        <w:t>4.2.</w:t>
      </w:r>
      <w:r>
        <w:rPr>
          <w:rFonts w:ascii="Arial" w:eastAsia="Arial" w:hAnsi="Arial" w:cs="Arial"/>
        </w:rPr>
        <w:t xml:space="preserve"> </w:t>
      </w:r>
      <w:r>
        <w:t xml:space="preserve">Пожертвования используются в соответствии с настоящим Положением, в том числе пожертвованные денежные средства. </w:t>
      </w:r>
    </w:p>
    <w:p w14:paraId="14D9476B" w14:textId="77777777" w:rsidR="00C367FE" w:rsidRDefault="00DF3C57">
      <w:pPr>
        <w:ind w:left="-5"/>
      </w:pPr>
      <w:r>
        <w:t>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Пожертвованное имущество используется в соответствии с его целевым назначением. </w:t>
      </w:r>
    </w:p>
    <w:p w14:paraId="6E959967" w14:textId="77777777" w:rsidR="00C367FE" w:rsidRDefault="00DF3C57">
      <w:pPr>
        <w:ind w:left="-5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Администрация </w:t>
      </w:r>
      <w:r w:rsidR="00772BD7" w:rsidRPr="00772BD7">
        <w:t>медресе</w:t>
      </w:r>
      <w:r>
        <w:t xml:space="preserve">, принимающая целевые взносы (сборы), должна отчитываться по их использованию не реже одного раза в год. </w:t>
      </w:r>
    </w:p>
    <w:p w14:paraId="7C2AF3D5" w14:textId="77777777" w:rsidR="00C367FE" w:rsidRDefault="00DF3C57">
      <w:pPr>
        <w:ind w:left="-5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Сведения о поступлении и расходовании пожертвований (целевых взносов), в том числе в виде денежных средств включаются в ежеквартальные и годовой отчеты о деятельности Колледжа. </w:t>
      </w:r>
    </w:p>
    <w:p w14:paraId="16D9367B" w14:textId="77777777" w:rsidR="00C367FE" w:rsidRDefault="00DF3C57">
      <w:pPr>
        <w:ind w:left="-5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Отчет об использовании средств пожертвований (целевых взносов) включается в отчет о деятельности </w:t>
      </w:r>
      <w:r w:rsidR="00772BD7" w:rsidRPr="00772BD7">
        <w:t>медресе</w:t>
      </w:r>
      <w:r>
        <w:t xml:space="preserve">. </w:t>
      </w:r>
    </w:p>
    <w:p w14:paraId="260BC927" w14:textId="77777777" w:rsidR="00C367FE" w:rsidRDefault="00DF3C57">
      <w:pPr>
        <w:ind w:left="-5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Правоотношения по добровольным пожертвованиям, не урегулированные настоящим Положением, регулируются Гражданским кодексом Российской Федерации. </w:t>
      </w:r>
    </w:p>
    <w:p w14:paraId="2D30A70C" w14:textId="77777777" w:rsidR="00C367FE" w:rsidRDefault="00C367FE">
      <w:pPr>
        <w:spacing w:after="0" w:line="259" w:lineRule="auto"/>
        <w:ind w:left="0" w:firstLine="0"/>
        <w:jc w:val="left"/>
      </w:pPr>
    </w:p>
    <w:sectPr w:rsidR="00C367FE" w:rsidSect="008F7935">
      <w:pgSz w:w="11906" w:h="16838"/>
      <w:pgMar w:top="567" w:right="844" w:bottom="12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620E"/>
    <w:multiLevelType w:val="multilevel"/>
    <w:tmpl w:val="FEC44BE0"/>
    <w:lvl w:ilvl="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FE"/>
    <w:rsid w:val="001D7498"/>
    <w:rsid w:val="0033566E"/>
    <w:rsid w:val="004C6BCB"/>
    <w:rsid w:val="004D2F8B"/>
    <w:rsid w:val="00531588"/>
    <w:rsid w:val="006D619D"/>
    <w:rsid w:val="00772BD7"/>
    <w:rsid w:val="007C24C8"/>
    <w:rsid w:val="00803FED"/>
    <w:rsid w:val="008155CC"/>
    <w:rsid w:val="008F7935"/>
    <w:rsid w:val="0094489F"/>
    <w:rsid w:val="00C367FE"/>
    <w:rsid w:val="00CC7476"/>
    <w:rsid w:val="00D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9CBC"/>
  <w15:docId w15:val="{5BE644B7-F360-4E95-8F92-54BD5AF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F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C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cp:lastModifiedBy>Пользователь</cp:lastModifiedBy>
  <cp:revision>16</cp:revision>
  <cp:lastPrinted>2018-10-10T15:28:00Z</cp:lastPrinted>
  <dcterms:created xsi:type="dcterms:W3CDTF">2018-10-10T15:30:00Z</dcterms:created>
  <dcterms:modified xsi:type="dcterms:W3CDTF">2025-08-01T19:58:00Z</dcterms:modified>
</cp:coreProperties>
</file>